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E093" w14:textId="77777777" w:rsidR="00A36D17" w:rsidRPr="001B4932" w:rsidRDefault="00A36D17" w:rsidP="00A36D1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B4932">
        <w:rPr>
          <w:rFonts w:ascii="Arial" w:eastAsia="Times New Roman" w:hAnsi="Arial" w:cs="Arial"/>
          <w:sz w:val="24"/>
          <w:szCs w:val="24"/>
        </w:rPr>
        <w:t xml:space="preserve">KPOV – </w:t>
      </w:r>
      <w:r w:rsidRPr="001B4932">
        <w:rPr>
          <w:rFonts w:ascii="Arial" w:eastAsia="Times New Roman" w:hAnsi="Arial" w:cs="Arial"/>
          <w:i/>
          <w:sz w:val="24"/>
          <w:szCs w:val="24"/>
        </w:rPr>
        <w:t>The Point</w:t>
      </w:r>
    </w:p>
    <w:p w14:paraId="26190E11" w14:textId="77777777" w:rsidR="00A36D17" w:rsidRPr="001B4932" w:rsidRDefault="00A36D17" w:rsidP="00A36D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1B4932">
        <w:rPr>
          <w:rFonts w:ascii="Arial" w:eastAsia="Times New Roman" w:hAnsi="Arial" w:cs="Arial"/>
          <w:sz w:val="24"/>
          <w:szCs w:val="24"/>
          <w:u w:val="single"/>
        </w:rPr>
        <w:t>Gardening: Get Good at It</w:t>
      </w:r>
    </w:p>
    <w:p w14:paraId="496F8587" w14:textId="7C3761C0" w:rsidR="00B80690" w:rsidRPr="001B4932" w:rsidRDefault="001B4932" w:rsidP="00B80690">
      <w:pPr>
        <w:pStyle w:val="Title"/>
        <w:jc w:val="center"/>
        <w:rPr>
          <w:rFonts w:ascii="Arial" w:hAnsi="Arial" w:cs="Arial"/>
          <w:noProof/>
          <w:sz w:val="24"/>
          <w:szCs w:val="24"/>
        </w:rPr>
      </w:pPr>
      <w:r w:rsidRPr="001B4932">
        <w:rPr>
          <w:rFonts w:ascii="Arial" w:hAnsi="Arial" w:cs="Arial"/>
          <w:noProof/>
          <w:sz w:val="24"/>
          <w:szCs w:val="24"/>
        </w:rPr>
        <w:t>“</w:t>
      </w:r>
      <w:r w:rsidR="00B80690" w:rsidRPr="001B4932">
        <w:rPr>
          <w:rFonts w:ascii="Arial" w:hAnsi="Arial" w:cs="Arial"/>
          <w:noProof/>
          <w:sz w:val="24"/>
          <w:szCs w:val="24"/>
        </w:rPr>
        <w:t>OSU Demonstration Gardens in Central Oregon</w:t>
      </w:r>
      <w:r w:rsidRPr="001B4932">
        <w:rPr>
          <w:rFonts w:ascii="Arial" w:hAnsi="Arial" w:cs="Arial"/>
          <w:noProof/>
          <w:sz w:val="24"/>
          <w:szCs w:val="24"/>
        </w:rPr>
        <w:t>”</w:t>
      </w:r>
    </w:p>
    <w:p w14:paraId="6ACB1FD0" w14:textId="56E3A7D6" w:rsidR="001B4932" w:rsidRPr="001B4932" w:rsidRDefault="001B4932" w:rsidP="001B4932">
      <w:pPr>
        <w:jc w:val="center"/>
        <w:rPr>
          <w:rFonts w:ascii="Arial" w:hAnsi="Arial" w:cs="Arial"/>
          <w:sz w:val="24"/>
          <w:szCs w:val="24"/>
        </w:rPr>
      </w:pPr>
      <w:r w:rsidRPr="001B4932">
        <w:rPr>
          <w:rFonts w:ascii="Arial" w:hAnsi="Arial" w:cs="Arial"/>
          <w:sz w:val="24"/>
          <w:szCs w:val="24"/>
        </w:rPr>
        <w:t>January 19, 2021</w:t>
      </w:r>
    </w:p>
    <w:p w14:paraId="102594C4" w14:textId="77777777" w:rsidR="00B80690" w:rsidRPr="001B4932" w:rsidRDefault="00B80690" w:rsidP="00B80690">
      <w:pPr>
        <w:jc w:val="center"/>
        <w:rPr>
          <w:rFonts w:ascii="Arial" w:hAnsi="Arial" w:cs="Arial"/>
        </w:rPr>
      </w:pPr>
    </w:p>
    <w:p w14:paraId="1C872766" w14:textId="21F83B41" w:rsidR="008E2109" w:rsidRPr="001B4932" w:rsidRDefault="00212B28" w:rsidP="00A93923">
      <w:pPr>
        <w:rPr>
          <w:rFonts w:ascii="Arial" w:hAnsi="Arial" w:cs="Arial"/>
        </w:rPr>
      </w:pPr>
      <w:r w:rsidRPr="001B4932">
        <w:rPr>
          <w:rFonts w:ascii="Arial" w:hAnsi="Arial" w:cs="Arial"/>
          <w:noProof/>
        </w:rPr>
        <w:t xml:space="preserve">Did you know that Central Oregon is home to 2 Demonstration Gardens which are open to the public year round? </w:t>
      </w:r>
      <w:r w:rsidR="00A4234C" w:rsidRPr="001B4932">
        <w:rPr>
          <w:rFonts w:ascii="Arial" w:hAnsi="Arial" w:cs="Arial"/>
          <w:noProof/>
        </w:rPr>
        <w:t xml:space="preserve">Both gardens highlight </w:t>
      </w:r>
      <w:r w:rsidR="00A4234C" w:rsidRPr="001B4932">
        <w:rPr>
          <w:rFonts w:ascii="Arial" w:hAnsi="Arial" w:cs="Arial"/>
        </w:rPr>
        <w:t>plants</w:t>
      </w:r>
      <w:r w:rsidR="008E2109" w:rsidRPr="001B4932">
        <w:rPr>
          <w:rFonts w:ascii="Arial" w:hAnsi="Arial" w:cs="Arial"/>
        </w:rPr>
        <w:t xml:space="preserve"> best suited to our high desert environment</w:t>
      </w:r>
      <w:r w:rsidR="009975EE" w:rsidRPr="001B4932">
        <w:rPr>
          <w:rFonts w:ascii="Arial" w:hAnsi="Arial" w:cs="Arial"/>
        </w:rPr>
        <w:t xml:space="preserve"> and b</w:t>
      </w:r>
      <w:r w:rsidR="008E2109" w:rsidRPr="001B4932">
        <w:rPr>
          <w:rFonts w:ascii="Arial" w:hAnsi="Arial" w:cs="Arial"/>
        </w:rPr>
        <w:t xml:space="preserve">oth </w:t>
      </w:r>
      <w:r w:rsidR="009975EE" w:rsidRPr="001B4932">
        <w:rPr>
          <w:rFonts w:ascii="Arial" w:hAnsi="Arial" w:cs="Arial"/>
        </w:rPr>
        <w:t>use</w:t>
      </w:r>
      <w:r w:rsidR="008E2109" w:rsidRPr="001B4932">
        <w:rPr>
          <w:rFonts w:ascii="Arial" w:hAnsi="Arial" w:cs="Arial"/>
        </w:rPr>
        <w:t xml:space="preserve"> a water smart approach </w:t>
      </w:r>
      <w:r w:rsidR="000907DE" w:rsidRPr="001B4932">
        <w:rPr>
          <w:rFonts w:ascii="Arial" w:hAnsi="Arial" w:cs="Arial"/>
        </w:rPr>
        <w:t>for</w:t>
      </w:r>
      <w:r w:rsidR="008E2109" w:rsidRPr="001B4932">
        <w:rPr>
          <w:rFonts w:ascii="Arial" w:hAnsi="Arial" w:cs="Arial"/>
        </w:rPr>
        <w:t xml:space="preserve"> </w:t>
      </w:r>
      <w:r w:rsidR="00CA221E" w:rsidRPr="001B4932">
        <w:rPr>
          <w:rFonts w:ascii="Arial" w:hAnsi="Arial" w:cs="Arial"/>
        </w:rPr>
        <w:t xml:space="preserve">efficient irrigation techniques </w:t>
      </w:r>
      <w:r w:rsidR="009975EE" w:rsidRPr="001B4932">
        <w:rPr>
          <w:rFonts w:ascii="Arial" w:hAnsi="Arial" w:cs="Arial"/>
        </w:rPr>
        <w:t>suited for</w:t>
      </w:r>
      <w:r w:rsidR="00CA221E" w:rsidRPr="001B4932">
        <w:rPr>
          <w:rFonts w:ascii="Arial" w:hAnsi="Arial" w:cs="Arial"/>
        </w:rPr>
        <w:t xml:space="preserve"> the Central Oregon Landscape.</w:t>
      </w:r>
    </w:p>
    <w:p w14:paraId="023F7ACB" w14:textId="7932FE96" w:rsidR="00A93923" w:rsidRPr="001B4932" w:rsidRDefault="00212B28" w:rsidP="00A93923">
      <w:pPr>
        <w:rPr>
          <w:rFonts w:ascii="Arial" w:hAnsi="Arial" w:cs="Arial"/>
        </w:rPr>
      </w:pPr>
      <w:r w:rsidRPr="001B4932">
        <w:rPr>
          <w:rFonts w:ascii="Arial" w:hAnsi="Arial" w:cs="Arial"/>
          <w:noProof/>
        </w:rPr>
        <w:t xml:space="preserve">The OSU </w:t>
      </w:r>
      <w:r w:rsidR="003E6425" w:rsidRPr="001B4932">
        <w:rPr>
          <w:rFonts w:ascii="Arial" w:hAnsi="Arial" w:cs="Arial"/>
          <w:noProof/>
        </w:rPr>
        <w:t>D</w:t>
      </w:r>
      <w:r w:rsidRPr="001B4932">
        <w:rPr>
          <w:rFonts w:ascii="Arial" w:hAnsi="Arial" w:cs="Arial"/>
          <w:noProof/>
        </w:rPr>
        <w:t xml:space="preserve">emonstration Garden, located </w:t>
      </w:r>
      <w:r w:rsidR="00D16C35" w:rsidRPr="001B4932">
        <w:rPr>
          <w:rFonts w:ascii="Arial" w:hAnsi="Arial" w:cs="Arial"/>
        </w:rPr>
        <w:t xml:space="preserve">on the Deschutes County fairgrounds </w:t>
      </w:r>
      <w:r w:rsidR="00CC25F7" w:rsidRPr="001B4932">
        <w:rPr>
          <w:rFonts w:ascii="Arial" w:hAnsi="Arial" w:cs="Arial"/>
        </w:rPr>
        <w:t xml:space="preserve">(at 3800 SW Airport Way) </w:t>
      </w:r>
      <w:r w:rsidR="00D16C35" w:rsidRPr="001B4932">
        <w:rPr>
          <w:rFonts w:ascii="Arial" w:hAnsi="Arial" w:cs="Arial"/>
        </w:rPr>
        <w:t>in Redmond</w:t>
      </w:r>
      <w:r w:rsidR="00A711B6" w:rsidRPr="001B4932">
        <w:rPr>
          <w:rFonts w:ascii="Arial" w:hAnsi="Arial" w:cs="Arial"/>
        </w:rPr>
        <w:t>,</w:t>
      </w:r>
      <w:r w:rsidR="00D16C35" w:rsidRPr="001B4932">
        <w:rPr>
          <w:rFonts w:ascii="Arial" w:hAnsi="Arial" w:cs="Arial"/>
        </w:rPr>
        <w:t xml:space="preserve"> </w:t>
      </w:r>
      <w:r w:rsidR="00A4234C" w:rsidRPr="001B4932">
        <w:rPr>
          <w:rFonts w:ascii="Arial" w:hAnsi="Arial" w:cs="Arial"/>
        </w:rPr>
        <w:t>contains h</w:t>
      </w:r>
      <w:r w:rsidR="00A93923" w:rsidRPr="001B4932">
        <w:rPr>
          <w:rFonts w:ascii="Arial" w:hAnsi="Arial" w:cs="Arial"/>
        </w:rPr>
        <w:t>undreds of annuals, vegetables, perennials, trees</w:t>
      </w:r>
      <w:r w:rsidR="00F6418F" w:rsidRPr="001B4932">
        <w:rPr>
          <w:rFonts w:ascii="Arial" w:hAnsi="Arial" w:cs="Arial"/>
        </w:rPr>
        <w:t>,</w:t>
      </w:r>
      <w:r w:rsidR="00A93923" w:rsidRPr="001B4932">
        <w:rPr>
          <w:rFonts w:ascii="Arial" w:hAnsi="Arial" w:cs="Arial"/>
        </w:rPr>
        <w:t xml:space="preserve"> and shrubs for you to enjoy and learn about. Each plant is labeled with </w:t>
      </w:r>
      <w:r w:rsidR="004675C0" w:rsidRPr="001B4932">
        <w:rPr>
          <w:rFonts w:ascii="Arial" w:hAnsi="Arial" w:cs="Arial"/>
        </w:rPr>
        <w:t>its</w:t>
      </w:r>
      <w:r w:rsidR="00A93923" w:rsidRPr="001B4932">
        <w:rPr>
          <w:rFonts w:ascii="Arial" w:hAnsi="Arial" w:cs="Arial"/>
        </w:rPr>
        <w:t xml:space="preserve"> name, cultural requirements, and other fun facts. </w:t>
      </w:r>
      <w:r w:rsidR="001313AC" w:rsidRPr="001B4932">
        <w:rPr>
          <w:rFonts w:ascii="Arial" w:hAnsi="Arial" w:cs="Arial"/>
        </w:rPr>
        <w:t>The</w:t>
      </w:r>
      <w:r w:rsidR="00A93923" w:rsidRPr="001B4932">
        <w:rPr>
          <w:rFonts w:ascii="Arial" w:hAnsi="Arial" w:cs="Arial"/>
        </w:rPr>
        <w:t xml:space="preserve"> goal</w:t>
      </w:r>
      <w:r w:rsidR="001313AC" w:rsidRPr="001B4932">
        <w:rPr>
          <w:rFonts w:ascii="Arial" w:hAnsi="Arial" w:cs="Arial"/>
        </w:rPr>
        <w:t xml:space="preserve"> of this garden</w:t>
      </w:r>
      <w:r w:rsidR="00A93923" w:rsidRPr="001B4932">
        <w:rPr>
          <w:rFonts w:ascii="Arial" w:hAnsi="Arial" w:cs="Arial"/>
        </w:rPr>
        <w:t xml:space="preserve"> is to demonstrate plants that are adaptable</w:t>
      </w:r>
      <w:r w:rsidR="00AD266F" w:rsidRPr="001B4932">
        <w:rPr>
          <w:rFonts w:ascii="Arial" w:hAnsi="Arial" w:cs="Arial"/>
        </w:rPr>
        <w:t xml:space="preserve"> </w:t>
      </w:r>
      <w:r w:rsidR="00CC25F7" w:rsidRPr="001B4932">
        <w:rPr>
          <w:rFonts w:ascii="Arial" w:hAnsi="Arial" w:cs="Arial"/>
        </w:rPr>
        <w:t xml:space="preserve">to Central Oregon </w:t>
      </w:r>
      <w:r w:rsidR="00AD266F" w:rsidRPr="001B4932">
        <w:rPr>
          <w:rFonts w:ascii="Arial" w:hAnsi="Arial" w:cs="Arial"/>
        </w:rPr>
        <w:t>and</w:t>
      </w:r>
      <w:r w:rsidR="00A93923" w:rsidRPr="001B4932">
        <w:rPr>
          <w:rFonts w:ascii="Arial" w:hAnsi="Arial" w:cs="Arial"/>
        </w:rPr>
        <w:t xml:space="preserve"> show</w:t>
      </w:r>
      <w:r w:rsidR="00AD266F" w:rsidRPr="001B4932">
        <w:rPr>
          <w:rFonts w:ascii="Arial" w:hAnsi="Arial" w:cs="Arial"/>
        </w:rPr>
        <w:t>case their</w:t>
      </w:r>
      <w:r w:rsidR="00A93923" w:rsidRPr="001B4932">
        <w:rPr>
          <w:rFonts w:ascii="Arial" w:hAnsi="Arial" w:cs="Arial"/>
        </w:rPr>
        <w:t xml:space="preserve"> water use and fire-resistance. </w:t>
      </w:r>
      <w:r w:rsidR="00AD266F" w:rsidRPr="001B4932">
        <w:rPr>
          <w:rFonts w:ascii="Arial" w:hAnsi="Arial" w:cs="Arial"/>
        </w:rPr>
        <w:t>The garden</w:t>
      </w:r>
      <w:r w:rsidR="00A93923" w:rsidRPr="001B4932">
        <w:rPr>
          <w:rFonts w:ascii="Arial" w:hAnsi="Arial" w:cs="Arial"/>
        </w:rPr>
        <w:t xml:space="preserve"> </w:t>
      </w:r>
      <w:r w:rsidR="004675C0" w:rsidRPr="001B4932">
        <w:rPr>
          <w:rFonts w:ascii="Arial" w:hAnsi="Arial" w:cs="Arial"/>
        </w:rPr>
        <w:t>uses</w:t>
      </w:r>
      <w:r w:rsidR="00A93923" w:rsidRPr="001B4932">
        <w:rPr>
          <w:rFonts w:ascii="Arial" w:hAnsi="Arial" w:cs="Arial"/>
        </w:rPr>
        <w:t xml:space="preserve"> a</w:t>
      </w:r>
      <w:r w:rsidR="00AD266F" w:rsidRPr="001B4932">
        <w:rPr>
          <w:rFonts w:ascii="Arial" w:hAnsi="Arial" w:cs="Arial"/>
        </w:rPr>
        <w:t xml:space="preserve"> water smart</w:t>
      </w:r>
      <w:r w:rsidR="00A93923" w:rsidRPr="001B4932">
        <w:rPr>
          <w:rFonts w:ascii="Arial" w:hAnsi="Arial" w:cs="Arial"/>
        </w:rPr>
        <w:t xml:space="preserve"> irrigation controller on </w:t>
      </w:r>
      <w:r w:rsidR="005738F4" w:rsidRPr="001B4932">
        <w:rPr>
          <w:rFonts w:ascii="Arial" w:hAnsi="Arial" w:cs="Arial"/>
        </w:rPr>
        <w:t xml:space="preserve">site. </w:t>
      </w:r>
      <w:r w:rsidR="00F6418F" w:rsidRPr="001B4932">
        <w:rPr>
          <w:rFonts w:ascii="Arial" w:hAnsi="Arial" w:cs="Arial"/>
        </w:rPr>
        <w:t xml:space="preserve">It operates using </w:t>
      </w:r>
      <w:r w:rsidR="001B57B6" w:rsidRPr="001B4932">
        <w:rPr>
          <w:rFonts w:ascii="Arial" w:hAnsi="Arial" w:cs="Arial"/>
        </w:rPr>
        <w:t>satellite</w:t>
      </w:r>
      <w:r w:rsidR="00F6418F" w:rsidRPr="001B4932">
        <w:rPr>
          <w:rFonts w:ascii="Arial" w:hAnsi="Arial" w:cs="Arial"/>
        </w:rPr>
        <w:t xml:space="preserve">-based </w:t>
      </w:r>
      <w:r w:rsidR="001B57B6" w:rsidRPr="001B4932">
        <w:rPr>
          <w:rFonts w:ascii="Arial" w:hAnsi="Arial" w:cs="Arial"/>
        </w:rPr>
        <w:t xml:space="preserve">weather </w:t>
      </w:r>
      <w:r w:rsidR="00F6418F" w:rsidRPr="001B4932">
        <w:rPr>
          <w:rFonts w:ascii="Arial" w:hAnsi="Arial" w:cs="Arial"/>
        </w:rPr>
        <w:t>information</w:t>
      </w:r>
      <w:r w:rsidR="001B57B6" w:rsidRPr="001B4932">
        <w:rPr>
          <w:rFonts w:ascii="Arial" w:hAnsi="Arial" w:cs="Arial"/>
        </w:rPr>
        <w:t>.</w:t>
      </w:r>
    </w:p>
    <w:p w14:paraId="094D91D9" w14:textId="7A095C16" w:rsidR="00A93923" w:rsidRPr="001B4932" w:rsidRDefault="005738F4" w:rsidP="00A93923">
      <w:pPr>
        <w:rPr>
          <w:rFonts w:ascii="Arial" w:hAnsi="Arial" w:cs="Arial"/>
          <w:b/>
        </w:rPr>
      </w:pPr>
      <w:r w:rsidRPr="001B4932">
        <w:rPr>
          <w:rFonts w:ascii="Arial" w:hAnsi="Arial" w:cs="Arial"/>
          <w:bCs/>
        </w:rPr>
        <w:t xml:space="preserve">The </w:t>
      </w:r>
      <w:r w:rsidR="00075899" w:rsidRPr="001B4932">
        <w:rPr>
          <w:rFonts w:ascii="Arial" w:hAnsi="Arial" w:cs="Arial"/>
          <w:bCs/>
        </w:rPr>
        <w:t>garden f</w:t>
      </w:r>
      <w:r w:rsidR="00A93923" w:rsidRPr="001B4932">
        <w:rPr>
          <w:rFonts w:ascii="Arial" w:hAnsi="Arial" w:cs="Arial"/>
          <w:bCs/>
        </w:rPr>
        <w:t>eatures</w:t>
      </w:r>
      <w:r w:rsidR="00A93923" w:rsidRPr="001B4932">
        <w:rPr>
          <w:rFonts w:ascii="Arial" w:hAnsi="Arial" w:cs="Arial"/>
          <w:b/>
        </w:rPr>
        <w:t>:</w:t>
      </w:r>
    </w:p>
    <w:p w14:paraId="6F2449EE" w14:textId="4E12A5DE" w:rsidR="00955CA6" w:rsidRPr="001B4932" w:rsidRDefault="005738F4" w:rsidP="00955C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4932">
        <w:rPr>
          <w:rFonts w:ascii="Arial" w:hAnsi="Arial" w:cs="Arial"/>
        </w:rPr>
        <w:t xml:space="preserve">A </w:t>
      </w:r>
      <w:r w:rsidR="00A93923" w:rsidRPr="001B4932">
        <w:rPr>
          <w:rFonts w:ascii="Arial" w:hAnsi="Arial" w:cs="Arial"/>
        </w:rPr>
        <w:t>Native Plant Garden </w:t>
      </w:r>
      <w:r w:rsidRPr="001B4932">
        <w:rPr>
          <w:rFonts w:ascii="Arial" w:hAnsi="Arial" w:cs="Arial"/>
        </w:rPr>
        <w:t>–</w:t>
      </w:r>
      <w:r w:rsidR="00A93923" w:rsidRPr="001B4932">
        <w:rPr>
          <w:rFonts w:ascii="Arial" w:hAnsi="Arial" w:cs="Arial"/>
        </w:rPr>
        <w:t xml:space="preserve"> </w:t>
      </w:r>
      <w:r w:rsidR="00142191" w:rsidRPr="001B4932">
        <w:rPr>
          <w:rFonts w:ascii="Arial" w:hAnsi="Arial" w:cs="Arial"/>
        </w:rPr>
        <w:t>with</w:t>
      </w:r>
      <w:r w:rsidRPr="001B4932">
        <w:rPr>
          <w:rFonts w:ascii="Arial" w:hAnsi="Arial" w:cs="Arial"/>
        </w:rPr>
        <w:t xml:space="preserve"> grasses, perennials</w:t>
      </w:r>
      <w:r w:rsidR="00424B02" w:rsidRPr="001B4932">
        <w:rPr>
          <w:rFonts w:ascii="Arial" w:hAnsi="Arial" w:cs="Arial"/>
        </w:rPr>
        <w:t>,</w:t>
      </w:r>
      <w:r w:rsidRPr="001B4932">
        <w:rPr>
          <w:rFonts w:ascii="Arial" w:hAnsi="Arial" w:cs="Arial"/>
        </w:rPr>
        <w:t xml:space="preserve"> and shrubs</w:t>
      </w:r>
      <w:r w:rsidR="00A93923" w:rsidRPr="001B4932">
        <w:rPr>
          <w:rFonts w:ascii="Arial" w:hAnsi="Arial" w:cs="Arial"/>
        </w:rPr>
        <w:t xml:space="preserve"> native to Central Oregon. The</w:t>
      </w:r>
      <w:r w:rsidRPr="001B4932">
        <w:rPr>
          <w:rFonts w:ascii="Arial" w:hAnsi="Arial" w:cs="Arial"/>
        </w:rPr>
        <w:t>se plants</w:t>
      </w:r>
      <w:r w:rsidR="00A93923" w:rsidRPr="001B4932">
        <w:rPr>
          <w:rFonts w:ascii="Arial" w:hAnsi="Arial" w:cs="Arial"/>
        </w:rPr>
        <w:t xml:space="preserve"> are drought tolerant and can </w:t>
      </w:r>
      <w:r w:rsidRPr="001B4932">
        <w:rPr>
          <w:rFonts w:ascii="Arial" w:hAnsi="Arial" w:cs="Arial"/>
        </w:rPr>
        <w:t xml:space="preserve">also </w:t>
      </w:r>
      <w:r w:rsidR="00A93923" w:rsidRPr="001B4932">
        <w:rPr>
          <w:rFonts w:ascii="Arial" w:hAnsi="Arial" w:cs="Arial"/>
        </w:rPr>
        <w:t>tolerate strong winds</w:t>
      </w:r>
      <w:r w:rsidRPr="001B4932">
        <w:rPr>
          <w:rFonts w:ascii="Arial" w:hAnsi="Arial" w:cs="Arial"/>
        </w:rPr>
        <w:t>.</w:t>
      </w:r>
    </w:p>
    <w:p w14:paraId="722F8780" w14:textId="3C720E84" w:rsidR="00955CA6" w:rsidRPr="001B4932" w:rsidRDefault="00790FBB" w:rsidP="00955C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4932">
        <w:rPr>
          <w:rFonts w:ascii="Arial" w:hAnsi="Arial" w:cs="Arial"/>
        </w:rPr>
        <w:t>A</w:t>
      </w:r>
      <w:r w:rsidR="00955CA6" w:rsidRPr="001B4932">
        <w:rPr>
          <w:rFonts w:ascii="Arial" w:hAnsi="Arial" w:cs="Arial"/>
        </w:rPr>
        <w:t xml:space="preserve"> Natural Forest Area of Native trees, shrubs</w:t>
      </w:r>
      <w:r w:rsidR="007B20BC" w:rsidRPr="001B4932">
        <w:rPr>
          <w:rFonts w:ascii="Arial" w:hAnsi="Arial" w:cs="Arial"/>
        </w:rPr>
        <w:t>,</w:t>
      </w:r>
      <w:r w:rsidR="00955CA6" w:rsidRPr="001B4932">
        <w:rPr>
          <w:rFonts w:ascii="Arial" w:hAnsi="Arial" w:cs="Arial"/>
        </w:rPr>
        <w:t xml:space="preserve"> and grasses demonstrate</w:t>
      </w:r>
      <w:r w:rsidR="003D1C8F" w:rsidRPr="001B4932">
        <w:rPr>
          <w:rFonts w:ascii="Arial" w:hAnsi="Arial" w:cs="Arial"/>
        </w:rPr>
        <w:t>s</w:t>
      </w:r>
      <w:r w:rsidR="00955CA6" w:rsidRPr="001B4932">
        <w:rPr>
          <w:rFonts w:ascii="Arial" w:hAnsi="Arial" w:cs="Arial"/>
        </w:rPr>
        <w:t xml:space="preserve"> a naturalized landscape. A favorite in this garden is the Rocky Mountain Maple.</w:t>
      </w:r>
    </w:p>
    <w:p w14:paraId="77D31B4D" w14:textId="614A5EDC" w:rsidR="00B00EA8" w:rsidRPr="001B4932" w:rsidRDefault="00955CA6" w:rsidP="00B00E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4932">
        <w:rPr>
          <w:rFonts w:ascii="Arial" w:hAnsi="Arial" w:cs="Arial"/>
        </w:rPr>
        <w:t>Along the building</w:t>
      </w:r>
      <w:r w:rsidR="00FA230B" w:rsidRPr="001B4932">
        <w:rPr>
          <w:rFonts w:ascii="Arial" w:hAnsi="Arial" w:cs="Arial"/>
        </w:rPr>
        <w:t>,</w:t>
      </w:r>
      <w:r w:rsidRPr="001B4932">
        <w:rPr>
          <w:rFonts w:ascii="Arial" w:hAnsi="Arial" w:cs="Arial"/>
        </w:rPr>
        <w:t xml:space="preserve"> the Shade Garden showcases p</w:t>
      </w:r>
      <w:r w:rsidR="00A93923" w:rsidRPr="001B4932">
        <w:rPr>
          <w:rFonts w:ascii="Arial" w:hAnsi="Arial" w:cs="Arial"/>
        </w:rPr>
        <w:t>lants that thrive in the shade</w:t>
      </w:r>
      <w:r w:rsidR="005738F4" w:rsidRPr="001B4932">
        <w:rPr>
          <w:rFonts w:ascii="Arial" w:hAnsi="Arial" w:cs="Arial"/>
        </w:rPr>
        <w:t xml:space="preserve"> </w:t>
      </w:r>
      <w:r w:rsidRPr="001B4932">
        <w:rPr>
          <w:rFonts w:ascii="Arial" w:hAnsi="Arial" w:cs="Arial"/>
        </w:rPr>
        <w:t xml:space="preserve">and require </w:t>
      </w:r>
      <w:r w:rsidR="005738F4" w:rsidRPr="001B4932">
        <w:rPr>
          <w:rFonts w:ascii="Arial" w:hAnsi="Arial" w:cs="Arial"/>
        </w:rPr>
        <w:t>more moisture and protection from the wind</w:t>
      </w:r>
      <w:r w:rsidR="00B00EA8" w:rsidRPr="001B4932">
        <w:rPr>
          <w:rFonts w:ascii="Arial" w:hAnsi="Arial" w:cs="Arial"/>
        </w:rPr>
        <w:t xml:space="preserve">. </w:t>
      </w:r>
    </w:p>
    <w:p w14:paraId="365EC84E" w14:textId="19B0E1E6" w:rsidR="00B00EA8" w:rsidRPr="001B4932" w:rsidRDefault="00B00EA8" w:rsidP="00B00E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4932">
        <w:rPr>
          <w:rFonts w:ascii="Arial" w:hAnsi="Arial" w:cs="Arial"/>
        </w:rPr>
        <w:t xml:space="preserve">A vegetable garden </w:t>
      </w:r>
      <w:r w:rsidR="004A36D4" w:rsidRPr="001B4932">
        <w:rPr>
          <w:rFonts w:ascii="Arial" w:hAnsi="Arial" w:cs="Arial"/>
        </w:rPr>
        <w:t>features</w:t>
      </w:r>
      <w:r w:rsidRPr="001B4932">
        <w:rPr>
          <w:rFonts w:ascii="Arial" w:hAnsi="Arial" w:cs="Arial"/>
        </w:rPr>
        <w:t xml:space="preserve"> vegetables successfully grown in our region, some of which were developed at Oregon State University. These are recommended for their ability to mature in our short growing season.</w:t>
      </w:r>
    </w:p>
    <w:p w14:paraId="270FAF75" w14:textId="36579613" w:rsidR="00790FBB" w:rsidRPr="001B4932" w:rsidRDefault="006461AE" w:rsidP="00B00E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4932">
        <w:rPr>
          <w:rFonts w:ascii="Arial" w:hAnsi="Arial" w:cs="Arial"/>
        </w:rPr>
        <w:t>Y</w:t>
      </w:r>
      <w:r w:rsidR="00790FBB" w:rsidRPr="001B4932">
        <w:rPr>
          <w:rFonts w:ascii="Arial" w:hAnsi="Arial" w:cs="Arial"/>
        </w:rPr>
        <w:t>ou will also find different kinds of vines that help provide breaks from our frequent strong winds, drought tolerant turf</w:t>
      </w:r>
      <w:r w:rsidR="00B35A19" w:rsidRPr="001B4932">
        <w:rPr>
          <w:rFonts w:ascii="Arial" w:hAnsi="Arial" w:cs="Arial"/>
        </w:rPr>
        <w:t xml:space="preserve"> (a blended mix of Kentucky blue grass, fescue, and perennial rye)</w:t>
      </w:r>
      <w:r w:rsidR="00790FBB" w:rsidRPr="001B4932">
        <w:rPr>
          <w:rFonts w:ascii="Arial" w:hAnsi="Arial" w:cs="Arial"/>
        </w:rPr>
        <w:t>, examples of large shade trees, fruit trees</w:t>
      </w:r>
      <w:r w:rsidR="00B00EA8" w:rsidRPr="001B4932">
        <w:rPr>
          <w:rFonts w:ascii="Arial" w:hAnsi="Arial" w:cs="Arial"/>
        </w:rPr>
        <w:t xml:space="preserve">, and many </w:t>
      </w:r>
      <w:r w:rsidR="00790FBB" w:rsidRPr="001B4932">
        <w:rPr>
          <w:rFonts w:ascii="Arial" w:hAnsi="Arial" w:cs="Arial"/>
        </w:rPr>
        <w:t xml:space="preserve">ornamental </w:t>
      </w:r>
      <w:r w:rsidR="00B00EA8" w:rsidRPr="001B4932">
        <w:rPr>
          <w:rFonts w:ascii="Arial" w:hAnsi="Arial" w:cs="Arial"/>
        </w:rPr>
        <w:t>plants</w:t>
      </w:r>
      <w:r w:rsidR="00790FBB" w:rsidRPr="001B4932">
        <w:rPr>
          <w:rFonts w:ascii="Arial" w:hAnsi="Arial" w:cs="Arial"/>
        </w:rPr>
        <w:t xml:space="preserve"> and perennials</w:t>
      </w:r>
      <w:r w:rsidR="00B00EA8" w:rsidRPr="001B4932">
        <w:rPr>
          <w:rFonts w:ascii="Arial" w:hAnsi="Arial" w:cs="Arial"/>
        </w:rPr>
        <w:t xml:space="preserve"> adapted to the high desert</w:t>
      </w:r>
      <w:r w:rsidR="00790FBB" w:rsidRPr="001B4932">
        <w:rPr>
          <w:rFonts w:ascii="Arial" w:hAnsi="Arial" w:cs="Arial"/>
        </w:rPr>
        <w:t xml:space="preserve">. </w:t>
      </w:r>
    </w:p>
    <w:p w14:paraId="21BE63D7" w14:textId="02785E73" w:rsidR="00955CA6" w:rsidRPr="001B4932" w:rsidRDefault="00955CA6" w:rsidP="00955CA6">
      <w:pPr>
        <w:rPr>
          <w:rFonts w:ascii="Arial" w:hAnsi="Arial" w:cs="Arial"/>
        </w:rPr>
      </w:pPr>
      <w:r w:rsidRPr="001B4932">
        <w:rPr>
          <w:rFonts w:ascii="Arial" w:hAnsi="Arial" w:cs="Arial"/>
        </w:rPr>
        <w:t>The OSU Demonstration Garden is a participant in the All-America Selection</w:t>
      </w:r>
      <w:r w:rsidR="00F165B9" w:rsidRPr="001B4932">
        <w:rPr>
          <w:rFonts w:ascii="Arial" w:hAnsi="Arial" w:cs="Arial"/>
        </w:rPr>
        <w:t>s</w:t>
      </w:r>
      <w:r w:rsidR="000B512D" w:rsidRPr="001B4932">
        <w:rPr>
          <w:rFonts w:ascii="Arial" w:hAnsi="Arial" w:cs="Arial"/>
        </w:rPr>
        <w:t xml:space="preserve"> </w:t>
      </w:r>
      <w:r w:rsidRPr="001B4932">
        <w:rPr>
          <w:rFonts w:ascii="Arial" w:hAnsi="Arial" w:cs="Arial"/>
        </w:rPr>
        <w:t>Display Garden</w:t>
      </w:r>
      <w:r w:rsidR="00F165B9" w:rsidRPr="001B4932">
        <w:rPr>
          <w:rFonts w:ascii="Arial" w:hAnsi="Arial" w:cs="Arial"/>
        </w:rPr>
        <w:t>s</w:t>
      </w:r>
      <w:r w:rsidRPr="001B4932">
        <w:rPr>
          <w:rFonts w:ascii="Arial" w:hAnsi="Arial" w:cs="Arial"/>
        </w:rPr>
        <w:t xml:space="preserve"> - Each year</w:t>
      </w:r>
      <w:r w:rsidR="00CE7F96" w:rsidRPr="001B4932">
        <w:rPr>
          <w:rFonts w:ascii="Arial" w:hAnsi="Arial" w:cs="Arial"/>
        </w:rPr>
        <w:t>,</w:t>
      </w:r>
      <w:r w:rsidRPr="001B4932">
        <w:rPr>
          <w:rFonts w:ascii="Arial" w:hAnsi="Arial" w:cs="Arial"/>
        </w:rPr>
        <w:t xml:space="preserve"> AAS test</w:t>
      </w:r>
      <w:r w:rsidR="00CE7F96" w:rsidRPr="001B4932">
        <w:rPr>
          <w:rFonts w:ascii="Arial" w:hAnsi="Arial" w:cs="Arial"/>
        </w:rPr>
        <w:t>s</w:t>
      </w:r>
      <w:r w:rsidRPr="001B4932">
        <w:rPr>
          <w:rFonts w:ascii="Arial" w:hAnsi="Arial" w:cs="Arial"/>
        </w:rPr>
        <w:t xml:space="preserve"> new seeds for home gardens on a national level. The winning seeds are then displayed in our garden for you to enjoy. Seeds selected include high quality annuals, vegetables</w:t>
      </w:r>
      <w:r w:rsidR="00D94CAC" w:rsidRPr="001B4932">
        <w:rPr>
          <w:rFonts w:ascii="Arial" w:hAnsi="Arial" w:cs="Arial"/>
        </w:rPr>
        <w:t>,</w:t>
      </w:r>
      <w:r w:rsidRPr="001B4932">
        <w:rPr>
          <w:rFonts w:ascii="Arial" w:hAnsi="Arial" w:cs="Arial"/>
        </w:rPr>
        <w:t xml:space="preserve"> and perennials.</w:t>
      </w:r>
    </w:p>
    <w:p w14:paraId="26C6F4F8" w14:textId="2C010812" w:rsidR="00EB33C3" w:rsidRPr="001B4932" w:rsidRDefault="00B95A0E" w:rsidP="00955CA6">
      <w:pPr>
        <w:rPr>
          <w:rFonts w:ascii="Arial" w:hAnsi="Arial" w:cs="Arial"/>
        </w:rPr>
      </w:pPr>
      <w:r w:rsidRPr="001B4932">
        <w:rPr>
          <w:rFonts w:ascii="Arial" w:hAnsi="Arial" w:cs="Arial"/>
        </w:rPr>
        <w:t>The garden is open to the pub</w:t>
      </w:r>
      <w:r w:rsidR="00D94CAC" w:rsidRPr="001B4932">
        <w:rPr>
          <w:rFonts w:ascii="Arial" w:hAnsi="Arial" w:cs="Arial"/>
        </w:rPr>
        <w:t>l</w:t>
      </w:r>
      <w:r w:rsidRPr="001B4932">
        <w:rPr>
          <w:rFonts w:ascii="Arial" w:hAnsi="Arial" w:cs="Arial"/>
        </w:rPr>
        <w:t xml:space="preserve">ic and can be viewed freely during the hours the gates of the Deschutes County fairgrounds are open. </w:t>
      </w:r>
    </w:p>
    <w:p w14:paraId="684DF512" w14:textId="14DF49BB" w:rsidR="00BB4F50" w:rsidRPr="001B4932" w:rsidRDefault="00EB33C3" w:rsidP="00BB4F50">
      <w:pPr>
        <w:rPr>
          <w:rFonts w:ascii="Arial" w:hAnsi="Arial" w:cs="Arial"/>
          <w:shd w:val="clear" w:color="auto" w:fill="FFFFFF"/>
        </w:rPr>
      </w:pPr>
      <w:r w:rsidRPr="001B4932">
        <w:rPr>
          <w:rFonts w:ascii="Arial" w:hAnsi="Arial" w:cs="Arial"/>
        </w:rPr>
        <w:t>In 2017, Oregon State University Extension Service and Central Oregon Master Gardeners partnered with the City of Bend and Bend Parks and Recreation District to construct a water conscious demonstration garden at Hollinshead Park. Located at</w:t>
      </w:r>
      <w:r w:rsidR="00027877" w:rsidRPr="001B4932">
        <w:rPr>
          <w:rFonts w:ascii="Arial" w:hAnsi="Arial" w:cs="Arial"/>
        </w:rPr>
        <w:t xml:space="preserve"> </w:t>
      </w:r>
      <w:r w:rsidR="009E4D96" w:rsidRPr="001B4932">
        <w:rPr>
          <w:rFonts w:ascii="Arial" w:hAnsi="Arial" w:cs="Arial"/>
        </w:rPr>
        <w:t xml:space="preserve">1237 NE Jones Street in Bend, </w:t>
      </w:r>
      <w:r w:rsidR="009E4D96" w:rsidRPr="001B4932">
        <w:rPr>
          <w:rFonts w:ascii="Arial" w:hAnsi="Arial" w:cs="Arial"/>
          <w:shd w:val="clear" w:color="auto" w:fill="FFFFFF"/>
        </w:rPr>
        <w:t>t</w:t>
      </w:r>
      <w:r w:rsidR="00FE40D6" w:rsidRPr="001B4932">
        <w:rPr>
          <w:rFonts w:ascii="Arial" w:hAnsi="Arial" w:cs="Arial"/>
          <w:shd w:val="clear" w:color="auto" w:fill="FFFFFF"/>
        </w:rPr>
        <w:t xml:space="preserve">his collaborative effort provides an opportunity for everyone to experience a local garden </w:t>
      </w:r>
      <w:r w:rsidR="005F7FCA" w:rsidRPr="001B4932">
        <w:rPr>
          <w:rFonts w:ascii="Arial" w:hAnsi="Arial" w:cs="Arial"/>
          <w:shd w:val="clear" w:color="auto" w:fill="FFFFFF"/>
        </w:rPr>
        <w:t xml:space="preserve">which </w:t>
      </w:r>
      <w:r w:rsidR="00BB4F50" w:rsidRPr="001B4932">
        <w:rPr>
          <w:rFonts w:ascii="Arial" w:hAnsi="Arial" w:cs="Arial"/>
        </w:rPr>
        <w:t>demonstrates research-based gardening techniques for irrigation, plant selection, and plant placement</w:t>
      </w:r>
      <w:r w:rsidR="00277FD6" w:rsidRPr="001B4932">
        <w:rPr>
          <w:rFonts w:ascii="Arial" w:hAnsi="Arial" w:cs="Arial"/>
        </w:rPr>
        <w:t xml:space="preserve">. The garden features </w:t>
      </w:r>
      <w:r w:rsidR="00BB4F50" w:rsidRPr="001B4932">
        <w:rPr>
          <w:rFonts w:ascii="Arial" w:hAnsi="Arial" w:cs="Arial"/>
        </w:rPr>
        <w:t xml:space="preserve">plants that conserve water but still beautify the landscape. </w:t>
      </w:r>
    </w:p>
    <w:p w14:paraId="6F7FEF27" w14:textId="45ABAC4A" w:rsidR="00DD3D4F" w:rsidRPr="001B4932" w:rsidRDefault="00B2173C" w:rsidP="00B2173C">
      <w:pPr>
        <w:rPr>
          <w:rFonts w:ascii="Arial" w:hAnsi="Arial" w:cs="Arial"/>
        </w:rPr>
      </w:pPr>
      <w:r w:rsidRPr="001B4932">
        <w:rPr>
          <w:rFonts w:ascii="Arial" w:hAnsi="Arial" w:cs="Arial"/>
          <w:shd w:val="clear" w:color="auto" w:fill="FFFFFF"/>
        </w:rPr>
        <w:lastRenderedPageBreak/>
        <w:t xml:space="preserve">The irrigation system </w:t>
      </w:r>
      <w:r w:rsidR="00C8795D" w:rsidRPr="001B4932">
        <w:rPr>
          <w:rFonts w:ascii="Arial" w:hAnsi="Arial" w:cs="Arial"/>
          <w:shd w:val="clear" w:color="auto" w:fill="FFFFFF"/>
        </w:rPr>
        <w:t>showcases</w:t>
      </w:r>
      <w:r w:rsidRPr="001B4932">
        <w:rPr>
          <w:rFonts w:ascii="Arial" w:hAnsi="Arial" w:cs="Arial"/>
          <w:shd w:val="clear" w:color="auto" w:fill="FFFFFF"/>
        </w:rPr>
        <w:t xml:space="preserve"> 4 different techniques: </w:t>
      </w:r>
      <w:r w:rsidR="00DD3D4F" w:rsidRPr="001B4932">
        <w:rPr>
          <w:rFonts w:ascii="Arial" w:hAnsi="Arial" w:cs="Arial"/>
        </w:rPr>
        <w:t xml:space="preserve">inline drip irrigation, point source irrigation with drip emitters, pressure regulating tree bubblers, and an overhead application </w:t>
      </w:r>
      <w:r w:rsidR="00B06923" w:rsidRPr="001B4932">
        <w:rPr>
          <w:rFonts w:ascii="Arial" w:hAnsi="Arial" w:cs="Arial"/>
        </w:rPr>
        <w:t>with</w:t>
      </w:r>
      <w:r w:rsidR="00DD3D4F" w:rsidRPr="001B4932">
        <w:rPr>
          <w:rFonts w:ascii="Arial" w:hAnsi="Arial" w:cs="Arial"/>
        </w:rPr>
        <w:t xml:space="preserve"> high efficiency sprinkler nozzles.</w:t>
      </w:r>
    </w:p>
    <w:p w14:paraId="4162D0D2" w14:textId="2FEE8F9C" w:rsidR="00ED323B" w:rsidRPr="001B4932" w:rsidRDefault="00A806C0" w:rsidP="00B2173C">
      <w:pPr>
        <w:rPr>
          <w:rFonts w:ascii="Arial" w:hAnsi="Arial" w:cs="Arial"/>
        </w:rPr>
      </w:pPr>
      <w:r w:rsidRPr="001B4932">
        <w:rPr>
          <w:rFonts w:ascii="Arial" w:hAnsi="Arial" w:cs="Arial"/>
        </w:rPr>
        <w:t>The Hollinshead Waterwise garden features native plant</w:t>
      </w:r>
      <w:r w:rsidR="001156B9" w:rsidRPr="001B4932">
        <w:rPr>
          <w:rFonts w:ascii="Arial" w:hAnsi="Arial" w:cs="Arial"/>
        </w:rPr>
        <w:t>s</w:t>
      </w:r>
      <w:r w:rsidR="003F0870" w:rsidRPr="001B4932">
        <w:rPr>
          <w:rFonts w:ascii="Arial" w:hAnsi="Arial" w:cs="Arial"/>
        </w:rPr>
        <w:t>,</w:t>
      </w:r>
      <w:r w:rsidR="00A33014" w:rsidRPr="001B4932">
        <w:rPr>
          <w:rFonts w:ascii="Arial" w:eastAsia="Times New Roman" w:hAnsi="Arial" w:cs="Arial"/>
        </w:rPr>
        <w:t xml:space="preserve"> ornamental perennials and grasses, decid</w:t>
      </w:r>
      <w:r w:rsidR="00F55DAB" w:rsidRPr="001B4932">
        <w:rPr>
          <w:rFonts w:ascii="Arial" w:eastAsia="Times New Roman" w:hAnsi="Arial" w:cs="Arial"/>
        </w:rPr>
        <w:t>u</w:t>
      </w:r>
      <w:r w:rsidR="00A33014" w:rsidRPr="001B4932">
        <w:rPr>
          <w:rFonts w:ascii="Arial" w:eastAsia="Times New Roman" w:hAnsi="Arial" w:cs="Arial"/>
        </w:rPr>
        <w:t>ous and flowering shrubs</w:t>
      </w:r>
      <w:r w:rsidR="00F55DAB" w:rsidRPr="001B4932">
        <w:rPr>
          <w:rFonts w:ascii="Arial" w:eastAsia="Times New Roman" w:hAnsi="Arial" w:cs="Arial"/>
        </w:rPr>
        <w:t>,</w:t>
      </w:r>
      <w:r w:rsidR="00A33014" w:rsidRPr="001B4932">
        <w:rPr>
          <w:rFonts w:ascii="Arial" w:eastAsia="Times New Roman" w:hAnsi="Arial" w:cs="Arial"/>
        </w:rPr>
        <w:t xml:space="preserve"> and trees and dwarf conifers</w:t>
      </w:r>
      <w:r w:rsidR="00F42B37" w:rsidRPr="001B4932">
        <w:rPr>
          <w:rFonts w:ascii="Arial" w:eastAsia="Times New Roman" w:hAnsi="Arial" w:cs="Arial"/>
        </w:rPr>
        <w:t xml:space="preserve"> </w:t>
      </w:r>
      <w:r w:rsidR="00F42B37" w:rsidRPr="001B4932">
        <w:rPr>
          <w:rFonts w:ascii="Arial" w:hAnsi="Arial" w:cs="Arial"/>
        </w:rPr>
        <w:t>adapted to grow sustainably in our arid region.</w:t>
      </w:r>
      <w:r w:rsidR="00F55DAB" w:rsidRPr="001B4932">
        <w:rPr>
          <w:rFonts w:ascii="Arial" w:eastAsia="Times New Roman" w:hAnsi="Arial" w:cs="Arial"/>
        </w:rPr>
        <w:t xml:space="preserve"> </w:t>
      </w:r>
      <w:r w:rsidR="00585CB1" w:rsidRPr="001B4932">
        <w:rPr>
          <w:rFonts w:ascii="Arial" w:hAnsi="Arial" w:cs="Arial"/>
        </w:rPr>
        <w:t xml:space="preserve">Each plant, shrub, and tree </w:t>
      </w:r>
      <w:proofErr w:type="gramStart"/>
      <w:r w:rsidR="00751C00" w:rsidRPr="001B4932">
        <w:rPr>
          <w:rFonts w:ascii="Arial" w:hAnsi="Arial" w:cs="Arial"/>
        </w:rPr>
        <w:t>is</w:t>
      </w:r>
      <w:proofErr w:type="gramEnd"/>
      <w:r w:rsidR="00585CB1" w:rsidRPr="001B4932">
        <w:rPr>
          <w:rFonts w:ascii="Arial" w:hAnsi="Arial" w:cs="Arial"/>
        </w:rPr>
        <w:t xml:space="preserve"> labelled with </w:t>
      </w:r>
      <w:r w:rsidR="001B370B" w:rsidRPr="001B4932">
        <w:rPr>
          <w:rFonts w:ascii="Arial" w:hAnsi="Arial" w:cs="Arial"/>
        </w:rPr>
        <w:t>its</w:t>
      </w:r>
      <w:r w:rsidR="00585CB1" w:rsidRPr="001B4932">
        <w:rPr>
          <w:rFonts w:ascii="Arial" w:hAnsi="Arial" w:cs="Arial"/>
        </w:rPr>
        <w:t xml:space="preserve"> common and scientific name. </w:t>
      </w:r>
    </w:p>
    <w:p w14:paraId="06C51173" w14:textId="6DA7A181" w:rsidR="00ED323B" w:rsidRPr="001B4932" w:rsidRDefault="00ED7E52" w:rsidP="00B2173C">
      <w:pPr>
        <w:rPr>
          <w:rFonts w:ascii="Arial" w:hAnsi="Arial" w:cs="Arial"/>
        </w:rPr>
      </w:pPr>
      <w:r w:rsidRPr="001B4932">
        <w:rPr>
          <w:rFonts w:ascii="Arial" w:hAnsi="Arial" w:cs="Arial"/>
        </w:rPr>
        <w:t>P</w:t>
      </w:r>
      <w:r w:rsidR="00ED323B" w:rsidRPr="001B4932">
        <w:rPr>
          <w:rFonts w:ascii="Arial" w:hAnsi="Arial" w:cs="Arial"/>
        </w:rPr>
        <w:t xml:space="preserve">lan your visit to the gardens throughout the year to see </w:t>
      </w:r>
      <w:r w:rsidRPr="001B4932">
        <w:rPr>
          <w:rFonts w:ascii="Arial" w:hAnsi="Arial" w:cs="Arial"/>
        </w:rPr>
        <w:t>how</w:t>
      </w:r>
      <w:r w:rsidR="00ED323B" w:rsidRPr="001B4932">
        <w:rPr>
          <w:rFonts w:ascii="Arial" w:hAnsi="Arial" w:cs="Arial"/>
        </w:rPr>
        <w:t xml:space="preserve"> plants</w:t>
      </w:r>
      <w:r w:rsidR="00054752" w:rsidRPr="001B4932">
        <w:rPr>
          <w:rFonts w:ascii="Arial" w:hAnsi="Arial" w:cs="Arial"/>
        </w:rPr>
        <w:t xml:space="preserve"> </w:t>
      </w:r>
      <w:r w:rsidR="00ED323B" w:rsidRPr="001B4932">
        <w:rPr>
          <w:rFonts w:ascii="Arial" w:hAnsi="Arial" w:cs="Arial"/>
        </w:rPr>
        <w:t>look like throughout the seasons</w:t>
      </w:r>
      <w:r w:rsidR="00C25FA7" w:rsidRPr="001B4932">
        <w:rPr>
          <w:rFonts w:ascii="Arial" w:hAnsi="Arial" w:cs="Arial"/>
        </w:rPr>
        <w:t xml:space="preserve"> before deciding to incorporate them in your lan</w:t>
      </w:r>
      <w:r w:rsidR="00832B3D" w:rsidRPr="001B4932">
        <w:rPr>
          <w:rFonts w:ascii="Arial" w:hAnsi="Arial" w:cs="Arial"/>
        </w:rPr>
        <w:t xml:space="preserve">dscape. </w:t>
      </w:r>
      <w:r w:rsidR="004C0B45" w:rsidRPr="001B4932">
        <w:rPr>
          <w:rFonts w:ascii="Arial" w:hAnsi="Arial" w:cs="Arial"/>
        </w:rPr>
        <w:t xml:space="preserve">On our website, I will </w:t>
      </w:r>
      <w:r w:rsidR="00203DD2" w:rsidRPr="001B4932">
        <w:rPr>
          <w:rFonts w:ascii="Arial" w:hAnsi="Arial" w:cs="Arial"/>
        </w:rPr>
        <w:t>provide</w:t>
      </w:r>
      <w:r w:rsidR="00752A0B" w:rsidRPr="001B4932">
        <w:rPr>
          <w:rFonts w:ascii="Arial" w:hAnsi="Arial" w:cs="Arial"/>
        </w:rPr>
        <w:t xml:space="preserve"> resources for waterwise </w:t>
      </w:r>
      <w:r w:rsidR="00DE099A" w:rsidRPr="001B4932">
        <w:rPr>
          <w:rFonts w:ascii="Arial" w:hAnsi="Arial" w:cs="Arial"/>
        </w:rPr>
        <w:t xml:space="preserve">gardening, including a guide to plants best suited for </w:t>
      </w:r>
      <w:r w:rsidR="00AA59C6" w:rsidRPr="001B4932">
        <w:rPr>
          <w:rFonts w:ascii="Arial" w:hAnsi="Arial" w:cs="Arial"/>
        </w:rPr>
        <w:t>Central Oregon.</w:t>
      </w:r>
    </w:p>
    <w:p w14:paraId="53E44DBA" w14:textId="77777777" w:rsidR="00C25FA7" w:rsidRPr="001B4932" w:rsidRDefault="00C25FA7" w:rsidP="00C25FA7">
      <w:pPr>
        <w:spacing w:after="0" w:line="240" w:lineRule="auto"/>
        <w:rPr>
          <w:rFonts w:ascii="Arial" w:eastAsia="Times New Roman" w:hAnsi="Arial" w:cs="Arial"/>
        </w:rPr>
      </w:pPr>
      <w:r w:rsidRPr="001B4932">
        <w:rPr>
          <w:rFonts w:ascii="Arial" w:eastAsia="Times New Roman" w:hAnsi="Arial" w:cs="Arial"/>
        </w:rPr>
        <w:t>For answers to all your gardening questions, please visit our website: gocomga.com and click on the KPOV tab on the orange bar.  This has been Gardening: Get Good at It on KPOV’s The Point.</w:t>
      </w:r>
    </w:p>
    <w:p w14:paraId="5195588A" w14:textId="77777777" w:rsidR="00C25FA7" w:rsidRPr="001B4932" w:rsidRDefault="00C25FA7">
      <w:pPr>
        <w:rPr>
          <w:rFonts w:ascii="Arial" w:eastAsia="Times New Roman" w:hAnsi="Arial" w:cs="Arial"/>
          <w:b/>
          <w:bCs/>
        </w:rPr>
      </w:pPr>
    </w:p>
    <w:p w14:paraId="5D36506B" w14:textId="31B0E968" w:rsidR="00DD3D4F" w:rsidRPr="001B4932" w:rsidRDefault="004F2AFD">
      <w:pPr>
        <w:rPr>
          <w:rFonts w:ascii="Arial" w:hAnsi="Arial" w:cs="Arial"/>
        </w:rPr>
      </w:pPr>
      <w:r w:rsidRPr="00FD02F9">
        <w:rPr>
          <w:rFonts w:ascii="Arial" w:hAnsi="Arial" w:cs="Arial"/>
          <w:u w:val="single"/>
        </w:rPr>
        <w:t>Resources</w:t>
      </w:r>
      <w:r w:rsidRPr="001B4932">
        <w:rPr>
          <w:rFonts w:ascii="Arial" w:hAnsi="Arial" w:cs="Arial"/>
        </w:rPr>
        <w:t xml:space="preserve">: </w:t>
      </w:r>
    </w:p>
    <w:p w14:paraId="05476E33" w14:textId="71F9C235" w:rsidR="00E0556A" w:rsidRPr="001B4932" w:rsidRDefault="00E0556A" w:rsidP="00E0556A">
      <w:pPr>
        <w:rPr>
          <w:rFonts w:ascii="Arial" w:hAnsi="Arial" w:cs="Arial"/>
        </w:rPr>
      </w:pPr>
      <w:r w:rsidRPr="001B4932">
        <w:rPr>
          <w:rFonts w:ascii="Arial" w:hAnsi="Arial" w:cs="Arial"/>
        </w:rPr>
        <w:t>Waterwise gardening in Central Oregon (</w:t>
      </w:r>
      <w:r w:rsidR="00C16EE3" w:rsidRPr="001B4932">
        <w:rPr>
          <w:rFonts w:ascii="Arial" w:hAnsi="Arial" w:cs="Arial"/>
        </w:rPr>
        <w:t>OSU publication EM9136)</w:t>
      </w:r>
      <w:r w:rsidRPr="001B4932">
        <w:rPr>
          <w:rFonts w:ascii="Arial" w:hAnsi="Arial" w:cs="Arial"/>
        </w:rPr>
        <w:t xml:space="preserve">: </w:t>
      </w:r>
      <w:hyperlink r:id="rId5" w:history="1">
        <w:r w:rsidRPr="001B4932">
          <w:rPr>
            <w:rStyle w:val="Hyperlink"/>
            <w:rFonts w:ascii="Arial" w:hAnsi="Arial" w:cs="Arial"/>
            <w:color w:val="auto"/>
          </w:rPr>
          <w:t>https://catalog.extension.oregonstate.edu/em9136</w:t>
        </w:r>
      </w:hyperlink>
      <w:r w:rsidRPr="001B4932">
        <w:rPr>
          <w:rFonts w:ascii="Arial" w:hAnsi="Arial" w:cs="Arial"/>
        </w:rPr>
        <w:t xml:space="preserve"> </w:t>
      </w:r>
    </w:p>
    <w:p w14:paraId="5B6B12B3" w14:textId="30F6290C" w:rsidR="004F2AFD" w:rsidRPr="001B4932" w:rsidRDefault="00E4286F">
      <w:pPr>
        <w:rPr>
          <w:rStyle w:val="Hyperlink"/>
          <w:rFonts w:ascii="Arial" w:hAnsi="Arial" w:cs="Arial"/>
          <w:color w:val="auto"/>
        </w:rPr>
      </w:pPr>
      <w:r w:rsidRPr="001B4932">
        <w:rPr>
          <w:rFonts w:ascii="Arial" w:hAnsi="Arial" w:cs="Arial"/>
        </w:rPr>
        <w:t xml:space="preserve">Waterwise Guides offered by the city of Bend: </w:t>
      </w:r>
      <w:hyperlink r:id="rId6" w:history="1">
        <w:r w:rsidRPr="001B4932">
          <w:rPr>
            <w:rStyle w:val="Hyperlink"/>
            <w:rFonts w:ascii="Arial" w:hAnsi="Arial" w:cs="Arial"/>
            <w:color w:val="auto"/>
          </w:rPr>
          <w:t>https://www.bendoregon.gov/government/departments/utilities/conservation/waterwise-guides</w:t>
        </w:r>
      </w:hyperlink>
    </w:p>
    <w:p w14:paraId="231211DA" w14:textId="77777777" w:rsidR="00676F70" w:rsidRPr="001B4932" w:rsidRDefault="00676F70">
      <w:pPr>
        <w:rPr>
          <w:rFonts w:ascii="Arial" w:hAnsi="Arial" w:cs="Arial"/>
        </w:rPr>
      </w:pPr>
      <w:r w:rsidRPr="001B4932">
        <w:rPr>
          <w:rFonts w:ascii="Arial" w:hAnsi="Arial" w:cs="Arial"/>
        </w:rPr>
        <w:t xml:space="preserve">All American Selection Organization: </w:t>
      </w:r>
      <w:hyperlink r:id="rId7" w:history="1">
        <w:r w:rsidRPr="001B4932">
          <w:rPr>
            <w:rStyle w:val="Hyperlink"/>
            <w:rFonts w:ascii="Arial" w:hAnsi="Arial" w:cs="Arial"/>
            <w:color w:val="auto"/>
          </w:rPr>
          <w:t>https://all-americaselections.org/</w:t>
        </w:r>
      </w:hyperlink>
      <w:r w:rsidRPr="001B4932">
        <w:rPr>
          <w:rFonts w:ascii="Arial" w:hAnsi="Arial" w:cs="Arial"/>
        </w:rPr>
        <w:t xml:space="preserve"> </w:t>
      </w:r>
    </w:p>
    <w:p w14:paraId="365215F6" w14:textId="2EE09866" w:rsidR="002B66B8" w:rsidRPr="001B4932" w:rsidRDefault="001673D2">
      <w:pPr>
        <w:rPr>
          <w:rFonts w:ascii="Arial" w:hAnsi="Arial" w:cs="Arial"/>
        </w:rPr>
      </w:pPr>
      <w:r w:rsidRPr="001B4932">
        <w:rPr>
          <w:rFonts w:ascii="Arial" w:hAnsi="Arial" w:cs="Arial"/>
        </w:rPr>
        <w:t xml:space="preserve">The </w:t>
      </w:r>
      <w:r w:rsidR="00E84AE1" w:rsidRPr="001B4932">
        <w:rPr>
          <w:rFonts w:ascii="Arial" w:hAnsi="Arial" w:cs="Arial"/>
        </w:rPr>
        <w:t xml:space="preserve">OSU Demonstration Garden is located on the Deschutes County Fairgrounds at: </w:t>
      </w:r>
      <w:r w:rsidRPr="001B4932">
        <w:rPr>
          <w:rFonts w:ascii="Arial" w:hAnsi="Arial" w:cs="Arial"/>
        </w:rPr>
        <w:t>3</w:t>
      </w:r>
      <w:r w:rsidR="00E84AE1" w:rsidRPr="001B4932">
        <w:rPr>
          <w:rFonts w:ascii="Arial" w:hAnsi="Arial" w:cs="Arial"/>
        </w:rPr>
        <w:t xml:space="preserve">800 </w:t>
      </w:r>
      <w:r w:rsidRPr="001B4932">
        <w:rPr>
          <w:rFonts w:ascii="Arial" w:hAnsi="Arial" w:cs="Arial"/>
        </w:rPr>
        <w:t>SW Airport Way, in Redmond</w:t>
      </w:r>
    </w:p>
    <w:p w14:paraId="794351C0" w14:textId="325898AC" w:rsidR="001673D2" w:rsidRPr="001B4932" w:rsidRDefault="001673D2">
      <w:pPr>
        <w:rPr>
          <w:rFonts w:ascii="Arial" w:hAnsi="Arial" w:cs="Arial"/>
        </w:rPr>
      </w:pPr>
      <w:r w:rsidRPr="001B4932">
        <w:rPr>
          <w:rFonts w:ascii="Arial" w:hAnsi="Arial" w:cs="Arial"/>
        </w:rPr>
        <w:t>The Hollinshead Waterwise garden is located at: 1237 NE Jones Street, in Bend.</w:t>
      </w:r>
    </w:p>
    <w:p w14:paraId="4DAA1F2E" w14:textId="77777777" w:rsidR="001673D2" w:rsidRPr="001B4932" w:rsidRDefault="001673D2">
      <w:pPr>
        <w:rPr>
          <w:rFonts w:ascii="Arial" w:hAnsi="Arial" w:cs="Arial"/>
        </w:rPr>
      </w:pPr>
    </w:p>
    <w:sectPr w:rsidR="001673D2" w:rsidRPr="001B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115D9"/>
    <w:multiLevelType w:val="hybridMultilevel"/>
    <w:tmpl w:val="AC7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3"/>
    <w:rsid w:val="0000087D"/>
    <w:rsid w:val="00014F01"/>
    <w:rsid w:val="00027877"/>
    <w:rsid w:val="00054752"/>
    <w:rsid w:val="00075899"/>
    <w:rsid w:val="000907DE"/>
    <w:rsid w:val="000B512D"/>
    <w:rsid w:val="000D612E"/>
    <w:rsid w:val="001156B9"/>
    <w:rsid w:val="00115CEC"/>
    <w:rsid w:val="001313AC"/>
    <w:rsid w:val="00142191"/>
    <w:rsid w:val="00147C9A"/>
    <w:rsid w:val="001673D2"/>
    <w:rsid w:val="001B370B"/>
    <w:rsid w:val="001B4932"/>
    <w:rsid w:val="001B57B6"/>
    <w:rsid w:val="001C40D4"/>
    <w:rsid w:val="00203DD2"/>
    <w:rsid w:val="00212B28"/>
    <w:rsid w:val="00277FD6"/>
    <w:rsid w:val="002B66B8"/>
    <w:rsid w:val="002C34CE"/>
    <w:rsid w:val="00302888"/>
    <w:rsid w:val="003D1C8F"/>
    <w:rsid w:val="003D2A20"/>
    <w:rsid w:val="003E6425"/>
    <w:rsid w:val="003F0870"/>
    <w:rsid w:val="00424B02"/>
    <w:rsid w:val="004675C0"/>
    <w:rsid w:val="00486EB4"/>
    <w:rsid w:val="004A36D4"/>
    <w:rsid w:val="004C0B45"/>
    <w:rsid w:val="004F2AFD"/>
    <w:rsid w:val="00541BB7"/>
    <w:rsid w:val="00566E1D"/>
    <w:rsid w:val="005738F4"/>
    <w:rsid w:val="00585CB1"/>
    <w:rsid w:val="005A3011"/>
    <w:rsid w:val="005F7FCA"/>
    <w:rsid w:val="006069B6"/>
    <w:rsid w:val="00624744"/>
    <w:rsid w:val="006461AE"/>
    <w:rsid w:val="00655913"/>
    <w:rsid w:val="00676F70"/>
    <w:rsid w:val="00751C00"/>
    <w:rsid w:val="00752A0B"/>
    <w:rsid w:val="00752E32"/>
    <w:rsid w:val="00790FBB"/>
    <w:rsid w:val="007A5B32"/>
    <w:rsid w:val="007B20BC"/>
    <w:rsid w:val="007D5C71"/>
    <w:rsid w:val="0080677C"/>
    <w:rsid w:val="00832B3D"/>
    <w:rsid w:val="0086486A"/>
    <w:rsid w:val="008E2109"/>
    <w:rsid w:val="00955CA6"/>
    <w:rsid w:val="00956FAE"/>
    <w:rsid w:val="009975EE"/>
    <w:rsid w:val="009E4D96"/>
    <w:rsid w:val="00A33014"/>
    <w:rsid w:val="00A36D17"/>
    <w:rsid w:val="00A4234C"/>
    <w:rsid w:val="00A711B6"/>
    <w:rsid w:val="00A806C0"/>
    <w:rsid w:val="00A93923"/>
    <w:rsid w:val="00AA59C6"/>
    <w:rsid w:val="00AD266F"/>
    <w:rsid w:val="00B00EA8"/>
    <w:rsid w:val="00B06923"/>
    <w:rsid w:val="00B2173C"/>
    <w:rsid w:val="00B35A19"/>
    <w:rsid w:val="00B80690"/>
    <w:rsid w:val="00B95A0E"/>
    <w:rsid w:val="00BB4F50"/>
    <w:rsid w:val="00C16EE3"/>
    <w:rsid w:val="00C25FA7"/>
    <w:rsid w:val="00C8795D"/>
    <w:rsid w:val="00CA221E"/>
    <w:rsid w:val="00CA559A"/>
    <w:rsid w:val="00CC25F7"/>
    <w:rsid w:val="00CE7F96"/>
    <w:rsid w:val="00D16C35"/>
    <w:rsid w:val="00D46395"/>
    <w:rsid w:val="00D94CAC"/>
    <w:rsid w:val="00DD3D4F"/>
    <w:rsid w:val="00DE099A"/>
    <w:rsid w:val="00E0556A"/>
    <w:rsid w:val="00E4286F"/>
    <w:rsid w:val="00E81338"/>
    <w:rsid w:val="00E84AE1"/>
    <w:rsid w:val="00EB33C3"/>
    <w:rsid w:val="00EC130E"/>
    <w:rsid w:val="00ED323B"/>
    <w:rsid w:val="00ED7E52"/>
    <w:rsid w:val="00F12DFF"/>
    <w:rsid w:val="00F1323E"/>
    <w:rsid w:val="00F165B9"/>
    <w:rsid w:val="00F42B37"/>
    <w:rsid w:val="00F55DAB"/>
    <w:rsid w:val="00F6418F"/>
    <w:rsid w:val="00FA230B"/>
    <w:rsid w:val="00FA7989"/>
    <w:rsid w:val="00FD02F9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EFB8"/>
  <w15:chartTrackingRefBased/>
  <w15:docId w15:val="{59958964-1A3B-49B9-89FA-320387F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23"/>
  </w:style>
  <w:style w:type="paragraph" w:styleId="Heading4">
    <w:name w:val="heading 4"/>
    <w:basedOn w:val="Normal"/>
    <w:link w:val="Heading4Char"/>
    <w:uiPriority w:val="9"/>
    <w:qFormat/>
    <w:rsid w:val="00CA55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F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A5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5C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0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6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-americaselecti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doregon.gov/government/departments/utilities/conservation/waterwise-guides" TargetMode="External"/><Relationship Id="rId5" Type="http://schemas.openxmlformats.org/officeDocument/2006/relationships/hyperlink" Target="https://catalog.extension.oregonstate.edu/em91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Links>
    <vt:vector size="18" baseType="variant"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https://all-americaselections.org/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https://www.bendoregon.gov/government/departments/utilities/conservation/waterwise-guides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https://catalog.extension.oregonstate.edu/em9136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Smith</dc:creator>
  <cp:keywords/>
  <dc:description/>
  <cp:lastModifiedBy>Nancy Glick</cp:lastModifiedBy>
  <cp:revision>3</cp:revision>
  <dcterms:created xsi:type="dcterms:W3CDTF">2020-12-26T18:30:00Z</dcterms:created>
  <dcterms:modified xsi:type="dcterms:W3CDTF">2020-12-26T18:31:00Z</dcterms:modified>
</cp:coreProperties>
</file>